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F9" w:rsidRPr="00120244" w:rsidRDefault="00120244">
      <w:pPr>
        <w:rPr>
          <w:b/>
          <w:sz w:val="32"/>
          <w:szCs w:val="32"/>
        </w:rPr>
      </w:pPr>
      <w:r w:rsidRPr="00120244">
        <w:rPr>
          <w:b/>
          <w:sz w:val="32"/>
          <w:szCs w:val="32"/>
        </w:rPr>
        <w:t>THE GUARDIAN</w:t>
      </w:r>
      <w:bookmarkStart w:id="0" w:name="_GoBack"/>
      <w:bookmarkEnd w:id="0"/>
    </w:p>
    <w:p w:rsidR="00120244" w:rsidRDefault="00120244"/>
    <w:p w:rsidR="00120244" w:rsidRPr="00120244" w:rsidRDefault="00120244" w:rsidP="00120244">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120244">
        <w:rPr>
          <w:rFonts w:ascii="Times New Roman" w:eastAsia="Times New Roman" w:hAnsi="Times New Roman" w:cs="Times New Roman"/>
          <w:b/>
          <w:bCs/>
          <w:kern w:val="36"/>
          <w:sz w:val="48"/>
          <w:szCs w:val="48"/>
          <w:lang w:val="en" w:eastAsia="en-GB"/>
        </w:rPr>
        <w:t>David Wood: 'children's theatre is the most important theatre'</w:t>
      </w:r>
    </w:p>
    <w:p w:rsidR="00120244" w:rsidRPr="00120244" w:rsidRDefault="00120244" w:rsidP="00120244">
      <w:pPr>
        <w:spacing w:after="0" w:line="240" w:lineRule="auto"/>
        <w:rPr>
          <w:rFonts w:ascii="Times New Roman" w:eastAsia="Times New Roman" w:hAnsi="Times New Roman" w:cs="Times New Roman"/>
          <w:sz w:val="24"/>
          <w:szCs w:val="24"/>
          <w:lang w:val="en" w:eastAsia="en-GB"/>
        </w:rPr>
      </w:pPr>
      <w:r w:rsidRPr="00120244">
        <w:rPr>
          <w:rFonts w:ascii="Times New Roman" w:eastAsia="Times New Roman" w:hAnsi="Times New Roman" w:cs="Times New Roman"/>
          <w:sz w:val="24"/>
          <w:szCs w:val="24"/>
          <w:lang w:val="en" w:eastAsia="en-GB"/>
        </w:rPr>
        <w:t>As his Olivier-nominated The Tiger Who Came to Tea roars back into the West End, the playwright and director on the 'other' Matilda and why failure is not an option in children's plays</w:t>
      </w:r>
    </w:p>
    <w:p w:rsidR="00120244" w:rsidRPr="00120244" w:rsidRDefault="00120244" w:rsidP="0012024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 w:history="1">
        <w:r w:rsidRPr="00120244">
          <w:rPr>
            <w:rFonts w:ascii="Times New Roman" w:eastAsia="Times New Roman" w:hAnsi="Times New Roman" w:cs="Times New Roman"/>
            <w:color w:val="0000FF"/>
            <w:sz w:val="24"/>
            <w:szCs w:val="24"/>
            <w:u w:val="single"/>
            <w:lang w:val="en" w:eastAsia="en-GB"/>
          </w:rPr>
          <w:t>Lyn Gardner</w:t>
        </w:r>
      </w:hyperlink>
      <w:r w:rsidRPr="00120244">
        <w:rPr>
          <w:rFonts w:ascii="Times New Roman" w:eastAsia="Times New Roman" w:hAnsi="Times New Roman" w:cs="Times New Roman"/>
          <w:sz w:val="24"/>
          <w:szCs w:val="24"/>
          <w:lang w:val="en" w:eastAsia="en-GB"/>
        </w:rPr>
        <w:t xml:space="preserve"> </w:t>
      </w:r>
    </w:p>
    <w:p w:rsidR="00120244" w:rsidRPr="00120244" w:rsidRDefault="00120244" w:rsidP="0012024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p>
    <w:p w:rsidR="00120244" w:rsidRPr="00120244" w:rsidRDefault="00120244" w:rsidP="0012024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 w:history="1">
        <w:r w:rsidRPr="00120244">
          <w:rPr>
            <w:rFonts w:ascii="Times New Roman" w:eastAsia="Times New Roman" w:hAnsi="Times New Roman" w:cs="Times New Roman"/>
            <w:color w:val="0000FF"/>
            <w:sz w:val="24"/>
            <w:szCs w:val="24"/>
            <w:u w:val="single"/>
            <w:lang w:val="en" w:eastAsia="en-GB"/>
          </w:rPr>
          <w:t>theguardian.com</w:t>
        </w:r>
      </w:hyperlink>
      <w:r w:rsidRPr="00120244">
        <w:rPr>
          <w:rFonts w:ascii="Times New Roman" w:eastAsia="Times New Roman" w:hAnsi="Times New Roman" w:cs="Times New Roman"/>
          <w:sz w:val="24"/>
          <w:szCs w:val="24"/>
          <w:lang w:val="en" w:eastAsia="en-GB"/>
        </w:rPr>
        <w:t xml:space="preserve">, Thursday 3 July 2014 12.36 BST </w:t>
      </w:r>
    </w:p>
    <w:p w:rsidR="00120244" w:rsidRPr="00120244" w:rsidRDefault="00120244" w:rsidP="00120244">
      <w:pPr>
        <w:numPr>
          <w:ilvl w:val="0"/>
          <w:numId w:val="2"/>
        </w:numPr>
        <w:spacing w:beforeAutospacing="1" w:after="100" w:afterAutospacing="1" w:line="240" w:lineRule="auto"/>
        <w:rPr>
          <w:rFonts w:ascii="Times New Roman" w:eastAsia="Times New Roman" w:hAnsi="Times New Roman" w:cs="Times New Roman"/>
          <w:sz w:val="24"/>
          <w:szCs w:val="24"/>
          <w:lang w:val="en" w:eastAsia="en-GB"/>
        </w:rPr>
      </w:pPr>
      <w:r w:rsidRPr="00120244">
        <w:rPr>
          <w:rFonts w:ascii="Times New Roman" w:eastAsia="Times New Roman" w:hAnsi="Times New Roman" w:cs="Times New Roman"/>
          <w:sz w:val="24"/>
          <w:szCs w:val="24"/>
          <w:lang w:val="en" w:eastAsia="en-GB"/>
        </w:rPr>
        <w:pict/>
      </w:r>
      <w:r w:rsidRPr="00120244">
        <w:rPr>
          <w:rFonts w:ascii="Times New Roman" w:eastAsia="Times New Roman" w:hAnsi="Times New Roman" w:cs="Times New Roman"/>
          <w:sz w:val="24"/>
          <w:szCs w:val="24"/>
          <w:lang w:val="en" w:eastAsia="en-GB"/>
        </w:rPr>
        <w:t xml:space="preserve"> </w:t>
      </w:r>
    </w:p>
    <w:p w:rsidR="00120244" w:rsidRPr="00120244" w:rsidRDefault="00120244" w:rsidP="00120244">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sz w:val="24"/>
          <w:szCs w:val="24"/>
          <w:lang w:eastAsia="en-GB"/>
        </w:rPr>
        <w:drawing>
          <wp:inline distT="0" distB="0" distL="0" distR="0">
            <wp:extent cx="4381500" cy="2628900"/>
            <wp:effectExtent l="0" t="0" r="0" b="0"/>
            <wp:docPr id="2" name="Picture 2" descr="David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 Wo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120244" w:rsidRPr="00120244" w:rsidRDefault="00120244" w:rsidP="00120244">
      <w:pPr>
        <w:spacing w:after="0" w:line="240" w:lineRule="auto"/>
        <w:rPr>
          <w:rFonts w:ascii="Times New Roman" w:eastAsia="Times New Roman" w:hAnsi="Times New Roman" w:cs="Times New Roman"/>
          <w:sz w:val="24"/>
          <w:szCs w:val="24"/>
          <w:lang w:val="en" w:eastAsia="en-GB"/>
        </w:rPr>
      </w:pPr>
      <w:r w:rsidRPr="00120244">
        <w:rPr>
          <w:rFonts w:ascii="Times New Roman" w:eastAsia="Times New Roman" w:hAnsi="Times New Roman" w:cs="Times New Roman"/>
          <w:sz w:val="24"/>
          <w:szCs w:val="24"/>
          <w:lang w:val="en" w:eastAsia="en-GB"/>
        </w:rPr>
        <w:t>'I'm always thinking of the children' … David Wood</w:t>
      </w:r>
    </w:p>
    <w:p w:rsidR="00120244" w:rsidRPr="00120244" w:rsidRDefault="00120244" w:rsidP="00120244">
      <w:pPr>
        <w:spacing w:before="100" w:beforeAutospacing="1" w:after="100" w:afterAutospacing="1" w:line="240" w:lineRule="auto"/>
        <w:rPr>
          <w:rFonts w:ascii="Times New Roman" w:eastAsia="Times New Roman" w:hAnsi="Times New Roman" w:cs="Times New Roman"/>
          <w:sz w:val="24"/>
          <w:szCs w:val="24"/>
          <w:lang w:val="en" w:eastAsia="en-GB"/>
        </w:rPr>
      </w:pPr>
      <w:r w:rsidRPr="00120244">
        <w:rPr>
          <w:rFonts w:ascii="Times New Roman" w:eastAsia="Times New Roman" w:hAnsi="Times New Roman" w:cs="Times New Roman"/>
          <w:sz w:val="24"/>
          <w:szCs w:val="24"/>
          <w:lang w:val="en" w:eastAsia="en-GB"/>
        </w:rPr>
        <w:t xml:space="preserve">David Wood is used to people asking him if he is jealous of the success of </w:t>
      </w:r>
      <w:hyperlink r:id="rId9" w:tooltip="" w:history="1">
        <w:r w:rsidRPr="00120244">
          <w:rPr>
            <w:rFonts w:ascii="Times New Roman" w:eastAsia="Times New Roman" w:hAnsi="Times New Roman" w:cs="Times New Roman"/>
            <w:color w:val="0000FF"/>
            <w:sz w:val="24"/>
            <w:szCs w:val="24"/>
            <w:u w:val="single"/>
            <w:lang w:val="en" w:eastAsia="en-GB"/>
          </w:rPr>
          <w:t>Matilda</w:t>
        </w:r>
      </w:hyperlink>
      <w:r w:rsidRPr="00120244">
        <w:rPr>
          <w:rFonts w:ascii="Times New Roman" w:eastAsia="Times New Roman" w:hAnsi="Times New Roman" w:cs="Times New Roman"/>
          <w:sz w:val="24"/>
          <w:szCs w:val="24"/>
          <w:lang w:val="en" w:eastAsia="en-GB"/>
        </w:rPr>
        <w:t xml:space="preserve"> and </w:t>
      </w:r>
      <w:hyperlink r:id="rId10" w:tooltip="" w:history="1">
        <w:r w:rsidRPr="00120244">
          <w:rPr>
            <w:rFonts w:ascii="Times New Roman" w:eastAsia="Times New Roman" w:hAnsi="Times New Roman" w:cs="Times New Roman"/>
            <w:color w:val="0000FF"/>
            <w:sz w:val="24"/>
            <w:szCs w:val="24"/>
            <w:u w:val="single"/>
            <w:lang w:val="en" w:eastAsia="en-GB"/>
          </w:rPr>
          <w:t>Charlie and the Chocolate Factory</w:t>
        </w:r>
      </w:hyperlink>
      <w:r w:rsidRPr="00120244">
        <w:rPr>
          <w:rFonts w:ascii="Times New Roman" w:eastAsia="Times New Roman" w:hAnsi="Times New Roman" w:cs="Times New Roman"/>
          <w:sz w:val="24"/>
          <w:szCs w:val="24"/>
          <w:lang w:val="en" w:eastAsia="en-GB"/>
        </w:rPr>
        <w:t xml:space="preserve"> in the </w:t>
      </w:r>
      <w:hyperlink r:id="rId11" w:tooltip="More from the Guardian on West End" w:history="1">
        <w:r w:rsidRPr="00120244">
          <w:rPr>
            <w:rFonts w:ascii="Times New Roman" w:eastAsia="Times New Roman" w:hAnsi="Times New Roman" w:cs="Times New Roman"/>
            <w:color w:val="0000FF"/>
            <w:sz w:val="24"/>
            <w:szCs w:val="24"/>
            <w:u w:val="single"/>
            <w:lang w:val="en" w:eastAsia="en-GB"/>
          </w:rPr>
          <w:t>West End</w:t>
        </w:r>
      </w:hyperlink>
      <w:r w:rsidRPr="00120244">
        <w:rPr>
          <w:rFonts w:ascii="Times New Roman" w:eastAsia="Times New Roman" w:hAnsi="Times New Roman" w:cs="Times New Roman"/>
          <w:sz w:val="24"/>
          <w:szCs w:val="24"/>
          <w:lang w:val="en" w:eastAsia="en-GB"/>
        </w:rPr>
        <w:t xml:space="preserve">. Before the arrival of those mega-musicals, Wood was the premier page-to-stage adapter of the novels of </w:t>
      </w:r>
      <w:hyperlink r:id="rId12" w:tooltip="More from the Guardian on Roald Dahl" w:history="1">
        <w:r w:rsidRPr="00120244">
          <w:rPr>
            <w:rFonts w:ascii="Times New Roman" w:eastAsia="Times New Roman" w:hAnsi="Times New Roman" w:cs="Times New Roman"/>
            <w:color w:val="0000FF"/>
            <w:sz w:val="24"/>
            <w:szCs w:val="24"/>
            <w:u w:val="single"/>
            <w:lang w:val="en" w:eastAsia="en-GB"/>
          </w:rPr>
          <w:t>Roald Dahl</w:t>
        </w:r>
      </w:hyperlink>
      <w:r w:rsidRPr="00120244">
        <w:rPr>
          <w:rFonts w:ascii="Times New Roman" w:eastAsia="Times New Roman" w:hAnsi="Times New Roman" w:cs="Times New Roman"/>
          <w:sz w:val="24"/>
          <w:szCs w:val="24"/>
          <w:lang w:val="en" w:eastAsia="en-GB"/>
        </w:rPr>
        <w:t xml:space="preserve">, with seven under his belt including very successful versions of The Witches (which gave </w:t>
      </w:r>
      <w:hyperlink r:id="rId13" w:tooltip="" w:history="1">
        <w:r w:rsidRPr="00120244">
          <w:rPr>
            <w:rFonts w:ascii="Times New Roman" w:eastAsia="Times New Roman" w:hAnsi="Times New Roman" w:cs="Times New Roman"/>
            <w:color w:val="0000FF"/>
            <w:sz w:val="24"/>
            <w:szCs w:val="24"/>
            <w:u w:val="single"/>
            <w:lang w:val="en" w:eastAsia="en-GB"/>
          </w:rPr>
          <w:t xml:space="preserve">magic consultant Paul </w:t>
        </w:r>
        <w:proofErr w:type="spellStart"/>
        <w:r w:rsidRPr="00120244">
          <w:rPr>
            <w:rFonts w:ascii="Times New Roman" w:eastAsia="Times New Roman" w:hAnsi="Times New Roman" w:cs="Times New Roman"/>
            <w:color w:val="0000FF"/>
            <w:sz w:val="24"/>
            <w:szCs w:val="24"/>
            <w:u w:val="single"/>
            <w:lang w:val="en" w:eastAsia="en-GB"/>
          </w:rPr>
          <w:t>Kieve</w:t>
        </w:r>
        <w:proofErr w:type="spellEnd"/>
      </w:hyperlink>
      <w:r w:rsidRPr="00120244">
        <w:rPr>
          <w:rFonts w:ascii="Times New Roman" w:eastAsia="Times New Roman" w:hAnsi="Times New Roman" w:cs="Times New Roman"/>
          <w:sz w:val="24"/>
          <w:szCs w:val="24"/>
          <w:lang w:val="en" w:eastAsia="en-GB"/>
        </w:rPr>
        <w:t xml:space="preserve"> one of his early jobs long before Harry Potter), The BFG and James and the Giant Peach.</w:t>
      </w:r>
    </w:p>
    <w:p w:rsidR="00120244" w:rsidRPr="00120244" w:rsidRDefault="00120244" w:rsidP="00120244">
      <w:pPr>
        <w:spacing w:before="100" w:beforeAutospacing="1" w:after="100" w:afterAutospacing="1" w:line="240" w:lineRule="auto"/>
        <w:rPr>
          <w:rFonts w:ascii="Times New Roman" w:eastAsia="Times New Roman" w:hAnsi="Times New Roman" w:cs="Times New Roman"/>
          <w:sz w:val="24"/>
          <w:szCs w:val="24"/>
          <w:lang w:val="en" w:eastAsia="en-GB"/>
        </w:rPr>
      </w:pPr>
      <w:r w:rsidRPr="00120244">
        <w:rPr>
          <w:rFonts w:ascii="Times New Roman" w:eastAsia="Times New Roman" w:hAnsi="Times New Roman" w:cs="Times New Roman"/>
          <w:sz w:val="24"/>
          <w:szCs w:val="24"/>
          <w:lang w:val="en" w:eastAsia="en-GB"/>
        </w:rPr>
        <w:t xml:space="preserve">Long before Dennis Kelly and Tim Minchin teamed up for Matilda, Wood had a stab at transferring the story of Dahl's super-intelligent poppet with kinetic powers to the stage with musical duo George Stiles and Anthony </w:t>
      </w:r>
      <w:proofErr w:type="spellStart"/>
      <w:r w:rsidRPr="00120244">
        <w:rPr>
          <w:rFonts w:ascii="Times New Roman" w:eastAsia="Times New Roman" w:hAnsi="Times New Roman" w:cs="Times New Roman"/>
          <w:sz w:val="24"/>
          <w:szCs w:val="24"/>
          <w:lang w:val="en" w:eastAsia="en-GB"/>
        </w:rPr>
        <w:t>Drewe</w:t>
      </w:r>
      <w:proofErr w:type="spellEnd"/>
      <w:r w:rsidRPr="00120244">
        <w:rPr>
          <w:rFonts w:ascii="Times New Roman" w:eastAsia="Times New Roman" w:hAnsi="Times New Roman" w:cs="Times New Roman"/>
          <w:sz w:val="24"/>
          <w:szCs w:val="24"/>
          <w:lang w:val="en" w:eastAsia="en-GB"/>
        </w:rPr>
        <w:t xml:space="preserve"> of </w:t>
      </w:r>
      <w:hyperlink r:id="rId14" w:tooltip="" w:history="1">
        <w:r w:rsidRPr="00120244">
          <w:rPr>
            <w:rFonts w:ascii="Times New Roman" w:eastAsia="Times New Roman" w:hAnsi="Times New Roman" w:cs="Times New Roman"/>
            <w:color w:val="0000FF"/>
            <w:sz w:val="24"/>
            <w:szCs w:val="24"/>
            <w:u w:val="single"/>
            <w:lang w:val="en" w:eastAsia="en-GB"/>
          </w:rPr>
          <w:t>Betty Blue Eyes</w:t>
        </w:r>
      </w:hyperlink>
      <w:r w:rsidRPr="00120244">
        <w:rPr>
          <w:rFonts w:ascii="Times New Roman" w:eastAsia="Times New Roman" w:hAnsi="Times New Roman" w:cs="Times New Roman"/>
          <w:sz w:val="24"/>
          <w:szCs w:val="24"/>
          <w:lang w:val="en" w:eastAsia="en-GB"/>
        </w:rPr>
        <w:t xml:space="preserve"> and Mary Poppins fame. It didn't work out, but Wood has no regrets. He hasn't even seen Matilda, although he did slip in to see Charlie, and wasn't entirely impressed by everything he saw. </w:t>
      </w:r>
      <w:proofErr w:type="gramStart"/>
      <w:r w:rsidRPr="00120244">
        <w:rPr>
          <w:rFonts w:ascii="Times New Roman" w:eastAsia="Times New Roman" w:hAnsi="Times New Roman" w:cs="Times New Roman"/>
          <w:sz w:val="24"/>
          <w:szCs w:val="24"/>
          <w:lang w:val="en" w:eastAsia="en-GB"/>
        </w:rPr>
        <w:t>But jealous?</w:t>
      </w:r>
      <w:proofErr w:type="gramEnd"/>
      <w:r w:rsidRPr="00120244">
        <w:rPr>
          <w:rFonts w:ascii="Times New Roman" w:eastAsia="Times New Roman" w:hAnsi="Times New Roman" w:cs="Times New Roman"/>
          <w:sz w:val="24"/>
          <w:szCs w:val="24"/>
          <w:lang w:val="en" w:eastAsia="en-GB"/>
        </w:rPr>
        <w:t xml:space="preserve"> He shakes his head.</w:t>
      </w:r>
    </w:p>
    <w:p w:rsidR="00120244" w:rsidRPr="00120244" w:rsidRDefault="00120244" w:rsidP="00120244">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sz w:val="24"/>
          <w:szCs w:val="24"/>
          <w:lang w:eastAsia="en-GB"/>
        </w:rPr>
        <w:lastRenderedPageBreak/>
        <w:drawing>
          <wp:inline distT="0" distB="0" distL="0" distR="0">
            <wp:extent cx="4381500" cy="2628900"/>
            <wp:effectExtent l="0" t="0" r="0" b="0"/>
            <wp:docPr id="1" name="Picture 1" descr="The Tiger Who Came to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iger Who Came to Te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r w:rsidRPr="00120244">
        <w:rPr>
          <w:rFonts w:ascii="Times New Roman" w:eastAsia="Times New Roman" w:hAnsi="Times New Roman" w:cs="Times New Roman"/>
          <w:sz w:val="24"/>
          <w:szCs w:val="24"/>
          <w:lang w:val="en" w:eastAsia="en-GB"/>
        </w:rPr>
        <w:t xml:space="preserve">'At heart I'm an entertainer': Wood's adaptation of The Tiger Who Came </w:t>
      </w:r>
      <w:proofErr w:type="gramStart"/>
      <w:r w:rsidRPr="00120244">
        <w:rPr>
          <w:rFonts w:ascii="Times New Roman" w:eastAsia="Times New Roman" w:hAnsi="Times New Roman" w:cs="Times New Roman"/>
          <w:sz w:val="24"/>
          <w:szCs w:val="24"/>
          <w:lang w:val="en" w:eastAsia="en-GB"/>
        </w:rPr>
        <w:t>To</w:t>
      </w:r>
      <w:proofErr w:type="gramEnd"/>
      <w:r w:rsidRPr="00120244">
        <w:rPr>
          <w:rFonts w:ascii="Times New Roman" w:eastAsia="Times New Roman" w:hAnsi="Times New Roman" w:cs="Times New Roman"/>
          <w:sz w:val="24"/>
          <w:szCs w:val="24"/>
          <w:lang w:val="en" w:eastAsia="en-GB"/>
        </w:rPr>
        <w:t xml:space="preserve"> Tea. Photograph: </w:t>
      </w:r>
      <w:proofErr w:type="spellStart"/>
      <w:r w:rsidRPr="00120244">
        <w:rPr>
          <w:rFonts w:ascii="Times New Roman" w:eastAsia="Times New Roman" w:hAnsi="Times New Roman" w:cs="Times New Roman"/>
          <w:sz w:val="24"/>
          <w:szCs w:val="24"/>
          <w:lang w:val="en" w:eastAsia="en-GB"/>
        </w:rPr>
        <w:t>Tristram</w:t>
      </w:r>
      <w:proofErr w:type="spellEnd"/>
      <w:r w:rsidRPr="00120244">
        <w:rPr>
          <w:rFonts w:ascii="Times New Roman" w:eastAsia="Times New Roman" w:hAnsi="Times New Roman" w:cs="Times New Roman"/>
          <w:sz w:val="24"/>
          <w:szCs w:val="24"/>
          <w:lang w:val="en" w:eastAsia="en-GB"/>
        </w:rPr>
        <w:t xml:space="preserve"> Kenton </w:t>
      </w:r>
    </w:p>
    <w:p w:rsidR="00120244" w:rsidRPr="00120244" w:rsidRDefault="00120244" w:rsidP="00120244">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120244">
        <w:rPr>
          <w:rFonts w:ascii="Times New Roman" w:eastAsia="Times New Roman" w:hAnsi="Times New Roman" w:cs="Times New Roman"/>
          <w:sz w:val="24"/>
          <w:szCs w:val="24"/>
          <w:lang w:val="en" w:eastAsia="en-GB"/>
        </w:rPr>
        <w:t>"Of course not.</w:t>
      </w:r>
      <w:proofErr w:type="gramEnd"/>
      <w:r w:rsidRPr="00120244">
        <w:rPr>
          <w:rFonts w:ascii="Times New Roman" w:eastAsia="Times New Roman" w:hAnsi="Times New Roman" w:cs="Times New Roman"/>
          <w:sz w:val="24"/>
          <w:szCs w:val="24"/>
          <w:lang w:val="en" w:eastAsia="en-GB"/>
        </w:rPr>
        <w:t xml:space="preserve"> I do what I do, and they are doing something completely different. I may be seen as very old-fashioned, but when I write or adapt I'm always thinking of the children. I don't think what the grownups might want. I don't see that as my job," says Wood, whose Olivier-nominated adaptation of </w:t>
      </w:r>
      <w:hyperlink r:id="rId16" w:tooltip="More from the Guardian on Judith Kerr" w:history="1">
        <w:r w:rsidRPr="00120244">
          <w:rPr>
            <w:rFonts w:ascii="Times New Roman" w:eastAsia="Times New Roman" w:hAnsi="Times New Roman" w:cs="Times New Roman"/>
            <w:color w:val="0000FF"/>
            <w:sz w:val="24"/>
            <w:szCs w:val="24"/>
            <w:u w:val="single"/>
            <w:lang w:val="en" w:eastAsia="en-GB"/>
          </w:rPr>
          <w:t>Judith Kerr</w:t>
        </w:r>
      </w:hyperlink>
      <w:r w:rsidRPr="00120244">
        <w:rPr>
          <w:rFonts w:ascii="Times New Roman" w:eastAsia="Times New Roman" w:hAnsi="Times New Roman" w:cs="Times New Roman"/>
          <w:sz w:val="24"/>
          <w:szCs w:val="24"/>
          <w:lang w:val="en" w:eastAsia="en-GB"/>
        </w:rPr>
        <w:t xml:space="preserve">'s classic picture book, </w:t>
      </w:r>
      <w:hyperlink r:id="rId17" w:tooltip="" w:history="1">
        <w:r w:rsidRPr="00120244">
          <w:rPr>
            <w:rFonts w:ascii="Times New Roman" w:eastAsia="Times New Roman" w:hAnsi="Times New Roman" w:cs="Times New Roman"/>
            <w:color w:val="0000FF"/>
            <w:sz w:val="24"/>
            <w:szCs w:val="24"/>
            <w:u w:val="single"/>
            <w:lang w:val="en" w:eastAsia="en-GB"/>
          </w:rPr>
          <w:t>The Tiger Who Came to Tea</w:t>
        </w:r>
      </w:hyperlink>
      <w:r w:rsidRPr="00120244">
        <w:rPr>
          <w:rFonts w:ascii="Times New Roman" w:eastAsia="Times New Roman" w:hAnsi="Times New Roman" w:cs="Times New Roman"/>
          <w:sz w:val="24"/>
          <w:szCs w:val="24"/>
          <w:lang w:val="en" w:eastAsia="en-GB"/>
        </w:rPr>
        <w:t>, returns to the West End this week for another summer season. It's a show that really has been a roaring success. "Even now when I watch it, I have a silly grin on my face," Wood confesses. "It's got all the things children love in stories: animals, food and a touch of magic or the surreal." They are clearly the things that Wood also loves. He may have recently turned 70, but there's a still a touch of the overgrown schoolboy about him.</w:t>
      </w:r>
    </w:p>
    <w:p w:rsidR="00120244" w:rsidRPr="00120244" w:rsidRDefault="00120244" w:rsidP="00120244">
      <w:pPr>
        <w:spacing w:before="100" w:beforeAutospacing="1" w:after="100" w:afterAutospacing="1" w:line="240" w:lineRule="auto"/>
        <w:rPr>
          <w:rFonts w:ascii="Times New Roman" w:eastAsia="Times New Roman" w:hAnsi="Times New Roman" w:cs="Times New Roman"/>
          <w:sz w:val="24"/>
          <w:szCs w:val="24"/>
          <w:lang w:val="en" w:eastAsia="en-GB"/>
        </w:rPr>
      </w:pPr>
      <w:r w:rsidRPr="00120244">
        <w:rPr>
          <w:rFonts w:ascii="Times New Roman" w:eastAsia="Times New Roman" w:hAnsi="Times New Roman" w:cs="Times New Roman"/>
          <w:sz w:val="24"/>
          <w:szCs w:val="24"/>
          <w:lang w:val="en" w:eastAsia="en-GB"/>
        </w:rPr>
        <w:t xml:space="preserve">Putting children first has sustained Wood over a long career that saw him turn his back on acting (early appearances included roles in </w:t>
      </w:r>
      <w:hyperlink r:id="rId18" w:tooltip="" w:history="1">
        <w:r w:rsidRPr="00120244">
          <w:rPr>
            <w:rFonts w:ascii="Times New Roman" w:eastAsia="Times New Roman" w:hAnsi="Times New Roman" w:cs="Times New Roman"/>
            <w:color w:val="0000FF"/>
            <w:sz w:val="24"/>
            <w:szCs w:val="24"/>
            <w:u w:val="single"/>
            <w:lang w:val="en" w:eastAsia="en-GB"/>
          </w:rPr>
          <w:t>Lindsay Anderson's If…</w:t>
        </w:r>
      </w:hyperlink>
      <w:r w:rsidRPr="00120244">
        <w:rPr>
          <w:rFonts w:ascii="Times New Roman" w:eastAsia="Times New Roman" w:hAnsi="Times New Roman" w:cs="Times New Roman"/>
          <w:sz w:val="24"/>
          <w:szCs w:val="24"/>
          <w:lang w:val="en" w:eastAsia="en-GB"/>
        </w:rPr>
        <w:t xml:space="preserve"> and Aces High, a movie inspired by RC Sherriff's Journey's End, as well as playing Bingo in Andrew Lloyd Webber and Alan </w:t>
      </w:r>
      <w:proofErr w:type="spellStart"/>
      <w:r w:rsidRPr="00120244">
        <w:rPr>
          <w:rFonts w:ascii="Times New Roman" w:eastAsia="Times New Roman" w:hAnsi="Times New Roman" w:cs="Times New Roman"/>
          <w:sz w:val="24"/>
          <w:szCs w:val="24"/>
          <w:lang w:val="en" w:eastAsia="en-GB"/>
        </w:rPr>
        <w:t>Ayckbourn's</w:t>
      </w:r>
      <w:proofErr w:type="spellEnd"/>
      <w:r w:rsidRPr="00120244">
        <w:rPr>
          <w:rFonts w:ascii="Times New Roman" w:eastAsia="Times New Roman" w:hAnsi="Times New Roman" w:cs="Times New Roman"/>
          <w:sz w:val="24"/>
          <w:szCs w:val="24"/>
          <w:lang w:val="en" w:eastAsia="en-GB"/>
        </w:rPr>
        <w:t xml:space="preserve"> ill-fated musical, Jeeves) and instead co-found the </w:t>
      </w:r>
      <w:hyperlink r:id="rId19" w:tooltip="More from the Guardian on Children's theatre" w:history="1">
        <w:r w:rsidRPr="00120244">
          <w:rPr>
            <w:rFonts w:ascii="Times New Roman" w:eastAsia="Times New Roman" w:hAnsi="Times New Roman" w:cs="Times New Roman"/>
            <w:color w:val="0000FF"/>
            <w:sz w:val="24"/>
            <w:szCs w:val="24"/>
            <w:u w:val="single"/>
            <w:lang w:val="en" w:eastAsia="en-GB"/>
          </w:rPr>
          <w:t>children's theatre</w:t>
        </w:r>
      </w:hyperlink>
      <w:r w:rsidRPr="00120244">
        <w:rPr>
          <w:rFonts w:ascii="Times New Roman" w:eastAsia="Times New Roman" w:hAnsi="Times New Roman" w:cs="Times New Roman"/>
          <w:sz w:val="24"/>
          <w:szCs w:val="24"/>
          <w:lang w:val="en" w:eastAsia="en-GB"/>
        </w:rPr>
        <w:t xml:space="preserve"> company Whirligig in the 1970s. He's written numerous original plays for children including The Gingerbread Man, which is still regularly performed across the world. Simon Stephens may be big in Germany, but so is David Wood.</w:t>
      </w:r>
    </w:p>
    <w:p w:rsidR="00120244" w:rsidRPr="00120244" w:rsidRDefault="00120244" w:rsidP="00120244">
      <w:pPr>
        <w:spacing w:before="100" w:beforeAutospacing="1" w:after="100" w:afterAutospacing="1" w:line="240" w:lineRule="auto"/>
        <w:rPr>
          <w:rFonts w:ascii="Times New Roman" w:eastAsia="Times New Roman" w:hAnsi="Times New Roman" w:cs="Times New Roman"/>
          <w:sz w:val="24"/>
          <w:szCs w:val="24"/>
          <w:lang w:val="en" w:eastAsia="en-GB"/>
        </w:rPr>
      </w:pPr>
      <w:r w:rsidRPr="00120244">
        <w:rPr>
          <w:rFonts w:ascii="Times New Roman" w:eastAsia="Times New Roman" w:hAnsi="Times New Roman" w:cs="Times New Roman"/>
          <w:sz w:val="24"/>
          <w:szCs w:val="24"/>
          <w:lang w:val="en" w:eastAsia="en-GB"/>
        </w:rPr>
        <w:t xml:space="preserve">He accepts that in some ways he has always been unfashionable ("I've never been part of the children's theatre establishment"), neither part of the </w:t>
      </w:r>
      <w:hyperlink r:id="rId20" w:tooltip="" w:history="1">
        <w:r w:rsidRPr="00120244">
          <w:rPr>
            <w:rFonts w:ascii="Times New Roman" w:eastAsia="Times New Roman" w:hAnsi="Times New Roman" w:cs="Times New Roman"/>
            <w:color w:val="0000FF"/>
            <w:sz w:val="24"/>
            <w:szCs w:val="24"/>
            <w:u w:val="single"/>
            <w:lang w:val="en" w:eastAsia="en-GB"/>
          </w:rPr>
          <w:t>theatre in education movement</w:t>
        </w:r>
      </w:hyperlink>
      <w:r w:rsidRPr="00120244">
        <w:rPr>
          <w:rFonts w:ascii="Times New Roman" w:eastAsia="Times New Roman" w:hAnsi="Times New Roman" w:cs="Times New Roman"/>
          <w:sz w:val="24"/>
          <w:szCs w:val="24"/>
          <w:lang w:val="en" w:eastAsia="en-GB"/>
        </w:rPr>
        <w:t xml:space="preserve"> of the 1970s and 80s or the more innovative practice of today developed by companies such as Oily Cart, Theatre-Rites and Travelling Light. He admires what others do, but it's not what he wants to do, preferring instead to bring great classics to the stage such as </w:t>
      </w:r>
      <w:hyperlink r:id="rId21" w:tooltip="" w:history="1">
        <w:r w:rsidRPr="00120244">
          <w:rPr>
            <w:rFonts w:ascii="Times New Roman" w:eastAsia="Times New Roman" w:hAnsi="Times New Roman" w:cs="Times New Roman"/>
            <w:color w:val="0000FF"/>
            <w:sz w:val="24"/>
            <w:szCs w:val="24"/>
            <w:u w:val="single"/>
            <w:lang w:val="en" w:eastAsia="en-GB"/>
          </w:rPr>
          <w:t>Tom's Midnight Garden</w:t>
        </w:r>
      </w:hyperlink>
      <w:r w:rsidRPr="00120244">
        <w:rPr>
          <w:rFonts w:ascii="Times New Roman" w:eastAsia="Times New Roman" w:hAnsi="Times New Roman" w:cs="Times New Roman"/>
          <w:sz w:val="24"/>
          <w:szCs w:val="24"/>
          <w:lang w:val="en" w:eastAsia="en-GB"/>
        </w:rPr>
        <w:t xml:space="preserve">. "At heart I'm an entertainer," he says. </w:t>
      </w:r>
      <w:proofErr w:type="gramStart"/>
      <w:r w:rsidRPr="00120244">
        <w:rPr>
          <w:rFonts w:ascii="Times New Roman" w:eastAsia="Times New Roman" w:hAnsi="Times New Roman" w:cs="Times New Roman"/>
          <w:sz w:val="24"/>
          <w:szCs w:val="24"/>
          <w:lang w:val="en" w:eastAsia="en-GB"/>
        </w:rPr>
        <w:t>Nothing wrong in that.</w:t>
      </w:r>
      <w:proofErr w:type="gramEnd"/>
    </w:p>
    <w:p w:rsidR="00120244" w:rsidRPr="00120244" w:rsidRDefault="00120244" w:rsidP="00120244">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120244">
        <w:rPr>
          <w:rFonts w:ascii="Times New Roman" w:eastAsia="Times New Roman" w:hAnsi="Times New Roman" w:cs="Times New Roman"/>
          <w:sz w:val="24"/>
          <w:szCs w:val="24"/>
          <w:lang w:val="en" w:eastAsia="en-GB"/>
        </w:rPr>
        <w:t>Although he himself has done well out of adaptations, arguing that a good story is a good story in any medium, he regrets the fact that so much of children's and family theatre is based on well-known titles.</w:t>
      </w:r>
      <w:proofErr w:type="gramEnd"/>
      <w:r w:rsidRPr="00120244">
        <w:rPr>
          <w:rFonts w:ascii="Times New Roman" w:eastAsia="Times New Roman" w:hAnsi="Times New Roman" w:cs="Times New Roman"/>
          <w:sz w:val="24"/>
          <w:szCs w:val="24"/>
          <w:lang w:val="en" w:eastAsia="en-GB"/>
        </w:rPr>
        <w:t xml:space="preserve"> "There are too few producers who are as interested in what's on stage as they are in bums on seats," he says, "and there is a problem when the artistic content is secondary to the title." But Wood believes that schools and parents can be very conservative too: "Call something The Wind in the Willows, and do it with three actors and a ferret, and they will come."</w:t>
      </w:r>
    </w:p>
    <w:p w:rsidR="00120244" w:rsidRPr="00120244" w:rsidRDefault="00120244" w:rsidP="00120244">
      <w:pPr>
        <w:spacing w:before="100" w:beforeAutospacing="1" w:after="100" w:afterAutospacing="1" w:line="240" w:lineRule="auto"/>
        <w:rPr>
          <w:rFonts w:ascii="Times New Roman" w:eastAsia="Times New Roman" w:hAnsi="Times New Roman" w:cs="Times New Roman"/>
          <w:sz w:val="24"/>
          <w:szCs w:val="24"/>
          <w:lang w:val="en" w:eastAsia="en-GB"/>
        </w:rPr>
      </w:pPr>
      <w:r w:rsidRPr="00120244">
        <w:rPr>
          <w:rFonts w:ascii="Times New Roman" w:eastAsia="Times New Roman" w:hAnsi="Times New Roman" w:cs="Times New Roman"/>
          <w:sz w:val="24"/>
          <w:szCs w:val="24"/>
          <w:lang w:val="en" w:eastAsia="en-GB"/>
        </w:rPr>
        <w:lastRenderedPageBreak/>
        <w:t xml:space="preserve">A BBC interviewer once asked him live on air if he had "sacrificed his career for children". It's those kind of attitudes that make him angry and has led to his role as chair of </w:t>
      </w:r>
      <w:hyperlink r:id="rId22" w:tooltip="" w:history="1">
        <w:r w:rsidRPr="00120244">
          <w:rPr>
            <w:rFonts w:ascii="Times New Roman" w:eastAsia="Times New Roman" w:hAnsi="Times New Roman" w:cs="Times New Roman"/>
            <w:color w:val="0000FF"/>
            <w:sz w:val="24"/>
            <w:szCs w:val="24"/>
            <w:u w:val="single"/>
            <w:lang w:val="en" w:eastAsia="en-GB"/>
          </w:rPr>
          <w:t>Action for Children's Arts</w:t>
        </w:r>
      </w:hyperlink>
      <w:r w:rsidRPr="00120244">
        <w:rPr>
          <w:rFonts w:ascii="Times New Roman" w:eastAsia="Times New Roman" w:hAnsi="Times New Roman" w:cs="Times New Roman"/>
          <w:sz w:val="24"/>
          <w:szCs w:val="24"/>
          <w:lang w:val="en" w:eastAsia="en-GB"/>
        </w:rPr>
        <w:t>, which has lobbied for more widespread recognition of Article 31 of the UN Convention on the Rights of the Child, which states: "Every child has the right to rest and leisure, to engage in play and recreational activities appropriate to the age of the child and to participate freely in cultural life and the arts."</w:t>
      </w:r>
    </w:p>
    <w:p w:rsidR="00120244" w:rsidRPr="00120244" w:rsidRDefault="00120244" w:rsidP="00120244">
      <w:pPr>
        <w:spacing w:before="100" w:beforeAutospacing="1" w:after="100" w:afterAutospacing="1" w:line="240" w:lineRule="auto"/>
        <w:rPr>
          <w:rFonts w:ascii="Times New Roman" w:eastAsia="Times New Roman" w:hAnsi="Times New Roman" w:cs="Times New Roman"/>
          <w:sz w:val="24"/>
          <w:szCs w:val="24"/>
          <w:lang w:val="en" w:eastAsia="en-GB"/>
        </w:rPr>
      </w:pPr>
      <w:r w:rsidRPr="00120244">
        <w:rPr>
          <w:rFonts w:ascii="Times New Roman" w:eastAsia="Times New Roman" w:hAnsi="Times New Roman" w:cs="Times New Roman"/>
          <w:sz w:val="24"/>
          <w:szCs w:val="24"/>
          <w:lang w:val="en" w:eastAsia="en-GB"/>
        </w:rPr>
        <w:t>"It makes me annoyed when people see children's theatre as being second division," says Wood. "Children's theatre is the most important theatre, and I don't buy it's important because it's an investment in the audiences for the future argument. I don't see it as my role to prepare Cameron Mackintosh's audiences of tomorrow. It's for now. They deserve it now. We need to be giving children great theatre now, because it's such a great trigger for the imagination."</w:t>
      </w:r>
    </w:p>
    <w:p w:rsidR="00120244" w:rsidRPr="00120244" w:rsidRDefault="00120244" w:rsidP="00120244">
      <w:pPr>
        <w:spacing w:before="100" w:beforeAutospacing="1" w:after="100" w:afterAutospacing="1" w:line="240" w:lineRule="auto"/>
        <w:rPr>
          <w:rFonts w:ascii="Times New Roman" w:eastAsia="Times New Roman" w:hAnsi="Times New Roman" w:cs="Times New Roman"/>
          <w:sz w:val="24"/>
          <w:szCs w:val="24"/>
          <w:lang w:val="en" w:eastAsia="en-GB"/>
        </w:rPr>
      </w:pPr>
      <w:r w:rsidRPr="00120244">
        <w:rPr>
          <w:rFonts w:ascii="Times New Roman" w:eastAsia="Times New Roman" w:hAnsi="Times New Roman" w:cs="Times New Roman"/>
          <w:sz w:val="24"/>
          <w:szCs w:val="24"/>
          <w:lang w:val="en" w:eastAsia="en-GB"/>
        </w:rPr>
        <w:t xml:space="preserve">There is certainly much more family-friendly theatre touring all over the country and even taking up residence in the West End. Sally Cookson's production of </w:t>
      </w:r>
      <w:hyperlink r:id="rId23" w:tooltip="" w:history="1">
        <w:r w:rsidRPr="00120244">
          <w:rPr>
            <w:rFonts w:ascii="Times New Roman" w:eastAsia="Times New Roman" w:hAnsi="Times New Roman" w:cs="Times New Roman"/>
            <w:color w:val="0000FF"/>
            <w:sz w:val="24"/>
            <w:szCs w:val="24"/>
            <w:u w:val="single"/>
            <w:lang w:val="en" w:eastAsia="en-GB"/>
          </w:rPr>
          <w:t xml:space="preserve">Jacqueline Wilson's </w:t>
        </w:r>
        <w:proofErr w:type="spellStart"/>
        <w:r w:rsidRPr="00120244">
          <w:rPr>
            <w:rFonts w:ascii="Times New Roman" w:eastAsia="Times New Roman" w:hAnsi="Times New Roman" w:cs="Times New Roman"/>
            <w:color w:val="0000FF"/>
            <w:sz w:val="24"/>
            <w:szCs w:val="24"/>
            <w:u w:val="single"/>
            <w:lang w:val="en" w:eastAsia="en-GB"/>
          </w:rPr>
          <w:t>Hetty</w:t>
        </w:r>
        <w:proofErr w:type="spellEnd"/>
        <w:r w:rsidRPr="00120244">
          <w:rPr>
            <w:rFonts w:ascii="Times New Roman" w:eastAsia="Times New Roman" w:hAnsi="Times New Roman" w:cs="Times New Roman"/>
            <w:color w:val="0000FF"/>
            <w:sz w:val="24"/>
            <w:szCs w:val="24"/>
            <w:u w:val="single"/>
            <w:lang w:val="en" w:eastAsia="en-GB"/>
          </w:rPr>
          <w:t xml:space="preserve"> Feather</w:t>
        </w:r>
      </w:hyperlink>
      <w:r w:rsidRPr="00120244">
        <w:rPr>
          <w:rFonts w:ascii="Times New Roman" w:eastAsia="Times New Roman" w:hAnsi="Times New Roman" w:cs="Times New Roman"/>
          <w:sz w:val="24"/>
          <w:szCs w:val="24"/>
          <w:lang w:val="en" w:eastAsia="en-GB"/>
        </w:rPr>
        <w:t xml:space="preserve">, </w:t>
      </w:r>
      <w:hyperlink r:id="rId24" w:tooltip="" w:history="1">
        <w:r w:rsidRPr="00120244">
          <w:rPr>
            <w:rFonts w:ascii="Times New Roman" w:eastAsia="Times New Roman" w:hAnsi="Times New Roman" w:cs="Times New Roman"/>
            <w:color w:val="0000FF"/>
            <w:sz w:val="24"/>
            <w:szCs w:val="24"/>
            <w:u w:val="single"/>
            <w:lang w:val="en" w:eastAsia="en-GB"/>
          </w:rPr>
          <w:t xml:space="preserve">The </w:t>
        </w:r>
        <w:proofErr w:type="spellStart"/>
        <w:r w:rsidRPr="00120244">
          <w:rPr>
            <w:rFonts w:ascii="Times New Roman" w:eastAsia="Times New Roman" w:hAnsi="Times New Roman" w:cs="Times New Roman"/>
            <w:color w:val="0000FF"/>
            <w:sz w:val="24"/>
            <w:szCs w:val="24"/>
            <w:u w:val="single"/>
            <w:lang w:val="en" w:eastAsia="en-GB"/>
          </w:rPr>
          <w:t>Elephantom</w:t>
        </w:r>
        <w:proofErr w:type="spellEnd"/>
      </w:hyperlink>
      <w:r w:rsidRPr="00120244">
        <w:rPr>
          <w:rFonts w:ascii="Times New Roman" w:eastAsia="Times New Roman" w:hAnsi="Times New Roman" w:cs="Times New Roman"/>
          <w:sz w:val="24"/>
          <w:szCs w:val="24"/>
          <w:lang w:val="en" w:eastAsia="en-GB"/>
        </w:rPr>
        <w:t xml:space="preserve"> at the National Theatre and Michael </w:t>
      </w:r>
      <w:proofErr w:type="spellStart"/>
      <w:r w:rsidRPr="00120244">
        <w:rPr>
          <w:rFonts w:ascii="Times New Roman" w:eastAsia="Times New Roman" w:hAnsi="Times New Roman" w:cs="Times New Roman"/>
          <w:sz w:val="24"/>
          <w:szCs w:val="24"/>
          <w:lang w:val="en" w:eastAsia="en-GB"/>
        </w:rPr>
        <w:t>Morpurgo's</w:t>
      </w:r>
      <w:proofErr w:type="spellEnd"/>
      <w:r w:rsidRPr="00120244">
        <w:rPr>
          <w:rFonts w:ascii="Times New Roman" w:eastAsia="Times New Roman" w:hAnsi="Times New Roman" w:cs="Times New Roman"/>
          <w:sz w:val="24"/>
          <w:szCs w:val="24"/>
          <w:lang w:val="en" w:eastAsia="en-GB"/>
        </w:rPr>
        <w:t xml:space="preserve"> I Believe in Unicorns will all </w:t>
      </w:r>
      <w:proofErr w:type="gramStart"/>
      <w:r w:rsidRPr="00120244">
        <w:rPr>
          <w:rFonts w:ascii="Times New Roman" w:eastAsia="Times New Roman" w:hAnsi="Times New Roman" w:cs="Times New Roman"/>
          <w:sz w:val="24"/>
          <w:szCs w:val="24"/>
          <w:lang w:val="en" w:eastAsia="en-GB"/>
        </w:rPr>
        <w:t>be</w:t>
      </w:r>
      <w:proofErr w:type="gramEnd"/>
      <w:r w:rsidRPr="00120244">
        <w:rPr>
          <w:rFonts w:ascii="Times New Roman" w:eastAsia="Times New Roman" w:hAnsi="Times New Roman" w:cs="Times New Roman"/>
          <w:sz w:val="24"/>
          <w:szCs w:val="24"/>
          <w:lang w:val="en" w:eastAsia="en-GB"/>
        </w:rPr>
        <w:t xml:space="preserve"> joining Tiger in the West End this summer. Wood thinks it's a good thing, but says that quantity is no substitute for quality.</w:t>
      </w:r>
    </w:p>
    <w:p w:rsidR="00120244" w:rsidRPr="00120244" w:rsidRDefault="00120244" w:rsidP="00120244">
      <w:pPr>
        <w:spacing w:before="100" w:beforeAutospacing="1" w:after="100" w:afterAutospacing="1" w:line="240" w:lineRule="auto"/>
        <w:rPr>
          <w:rFonts w:ascii="Times New Roman" w:eastAsia="Times New Roman" w:hAnsi="Times New Roman" w:cs="Times New Roman"/>
          <w:sz w:val="24"/>
          <w:szCs w:val="24"/>
          <w:lang w:val="en" w:eastAsia="en-GB"/>
        </w:rPr>
      </w:pPr>
      <w:r w:rsidRPr="00120244">
        <w:rPr>
          <w:rFonts w:ascii="Times New Roman" w:eastAsia="Times New Roman" w:hAnsi="Times New Roman" w:cs="Times New Roman"/>
          <w:sz w:val="24"/>
          <w:szCs w:val="24"/>
          <w:lang w:val="en" w:eastAsia="en-GB"/>
        </w:rPr>
        <w:t xml:space="preserve">"In theatre people talk about the right to fail. If you work at the Royal Court maybe you have that right. </w:t>
      </w:r>
      <w:proofErr w:type="gramStart"/>
      <w:r w:rsidRPr="00120244">
        <w:rPr>
          <w:rFonts w:ascii="Times New Roman" w:eastAsia="Times New Roman" w:hAnsi="Times New Roman" w:cs="Times New Roman"/>
          <w:sz w:val="24"/>
          <w:szCs w:val="24"/>
          <w:lang w:val="en" w:eastAsia="en-GB"/>
        </w:rPr>
        <w:t>But not if you work with children.</w:t>
      </w:r>
      <w:proofErr w:type="gramEnd"/>
      <w:r w:rsidRPr="00120244">
        <w:rPr>
          <w:rFonts w:ascii="Times New Roman" w:eastAsia="Times New Roman" w:hAnsi="Times New Roman" w:cs="Times New Roman"/>
          <w:sz w:val="24"/>
          <w:szCs w:val="24"/>
          <w:lang w:val="en" w:eastAsia="en-GB"/>
        </w:rPr>
        <w:t xml:space="preserve"> Some children and families will be coming for the very first time, and if you fail it could be the last time they ever come to the theatre. I take that responsibility very seriously."</w:t>
      </w:r>
    </w:p>
    <w:p w:rsidR="00120244" w:rsidRPr="00120244" w:rsidRDefault="00120244" w:rsidP="00120244">
      <w:pPr>
        <w:spacing w:before="100" w:beforeAutospacing="1" w:after="100" w:afterAutospacing="1" w:line="240" w:lineRule="auto"/>
        <w:rPr>
          <w:rFonts w:ascii="Times New Roman" w:eastAsia="Times New Roman" w:hAnsi="Times New Roman" w:cs="Times New Roman"/>
          <w:sz w:val="24"/>
          <w:szCs w:val="24"/>
          <w:lang w:val="en" w:eastAsia="en-GB"/>
        </w:rPr>
      </w:pPr>
      <w:r w:rsidRPr="00120244">
        <w:rPr>
          <w:rFonts w:ascii="Times New Roman" w:eastAsia="Times New Roman" w:hAnsi="Times New Roman" w:cs="Times New Roman"/>
          <w:sz w:val="24"/>
          <w:szCs w:val="24"/>
          <w:lang w:val="en" w:eastAsia="en-GB"/>
        </w:rPr>
        <w:t xml:space="preserve">• The Tiger Who Came to Tea runs until 7 September. Box office: 0844 412 4661. Venue: </w:t>
      </w:r>
      <w:hyperlink r:id="rId25" w:tooltip="" w:history="1">
        <w:r w:rsidRPr="00120244">
          <w:rPr>
            <w:rFonts w:ascii="Times New Roman" w:eastAsia="Times New Roman" w:hAnsi="Times New Roman" w:cs="Times New Roman"/>
            <w:color w:val="0000FF"/>
            <w:sz w:val="24"/>
            <w:szCs w:val="24"/>
            <w:u w:val="single"/>
            <w:lang w:val="en" w:eastAsia="en-GB"/>
          </w:rPr>
          <w:t>Lyric theatre Shaftesbury Avenue</w:t>
        </w:r>
      </w:hyperlink>
      <w:r w:rsidRPr="00120244">
        <w:rPr>
          <w:rFonts w:ascii="Times New Roman" w:eastAsia="Times New Roman" w:hAnsi="Times New Roman" w:cs="Times New Roman"/>
          <w:sz w:val="24"/>
          <w:szCs w:val="24"/>
          <w:lang w:val="en" w:eastAsia="en-GB"/>
        </w:rPr>
        <w:t>, London, W1.</w:t>
      </w:r>
    </w:p>
    <w:p w:rsidR="00120244" w:rsidRDefault="00120244"/>
    <w:sectPr w:rsidR="00120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5371"/>
    <w:multiLevelType w:val="multilevel"/>
    <w:tmpl w:val="9E1A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3491D"/>
    <w:multiLevelType w:val="multilevel"/>
    <w:tmpl w:val="296A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44"/>
    <w:rsid w:val="00120244"/>
    <w:rsid w:val="00731C75"/>
    <w:rsid w:val="00E33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0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4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20244"/>
    <w:rPr>
      <w:color w:val="0000FF"/>
      <w:u w:val="single"/>
    </w:rPr>
  </w:style>
  <w:style w:type="paragraph" w:styleId="NormalWeb">
    <w:name w:val="Normal (Web)"/>
    <w:basedOn w:val="Normal"/>
    <w:uiPriority w:val="99"/>
    <w:semiHidden/>
    <w:unhideWhenUsed/>
    <w:rsid w:val="00120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n1404723377547pinitbuttoncount">
    <w:name w:val="pin_1404723377547_pin_it_button_count"/>
    <w:basedOn w:val="DefaultParagraphFont"/>
    <w:rsid w:val="00120244"/>
  </w:style>
  <w:style w:type="character" w:customStyle="1" w:styleId="facebook-share">
    <w:name w:val="facebook-share"/>
    <w:basedOn w:val="DefaultParagraphFont"/>
    <w:rsid w:val="00120244"/>
  </w:style>
  <w:style w:type="character" w:customStyle="1" w:styleId="facebook-share-label">
    <w:name w:val="facebook-share-label"/>
    <w:basedOn w:val="DefaultParagraphFont"/>
    <w:rsid w:val="00120244"/>
  </w:style>
  <w:style w:type="character" w:customStyle="1" w:styleId="facebook-share-count">
    <w:name w:val="facebook-share-count"/>
    <w:basedOn w:val="DefaultParagraphFont"/>
    <w:rsid w:val="00120244"/>
  </w:style>
  <w:style w:type="character" w:customStyle="1" w:styleId="in-widget">
    <w:name w:val="in-widget"/>
    <w:basedOn w:val="DefaultParagraphFont"/>
    <w:rsid w:val="00120244"/>
  </w:style>
  <w:style w:type="character" w:customStyle="1" w:styleId="in-right">
    <w:name w:val="in-right"/>
    <w:basedOn w:val="DefaultParagraphFont"/>
    <w:rsid w:val="00120244"/>
  </w:style>
  <w:style w:type="character" w:customStyle="1" w:styleId="comment-count-text">
    <w:name w:val="comment-count-text"/>
    <w:basedOn w:val="DefaultParagraphFont"/>
    <w:rsid w:val="00120244"/>
  </w:style>
  <w:style w:type="character" w:customStyle="1" w:styleId="comment-count-val">
    <w:name w:val="comment-count-val"/>
    <w:basedOn w:val="DefaultParagraphFont"/>
    <w:rsid w:val="00120244"/>
  </w:style>
  <w:style w:type="character" w:customStyle="1" w:styleId="caption">
    <w:name w:val="caption"/>
    <w:basedOn w:val="DefaultParagraphFont"/>
    <w:rsid w:val="00120244"/>
  </w:style>
  <w:style w:type="paragraph" w:styleId="BalloonText">
    <w:name w:val="Balloon Text"/>
    <w:basedOn w:val="Normal"/>
    <w:link w:val="BalloonTextChar"/>
    <w:uiPriority w:val="99"/>
    <w:semiHidden/>
    <w:unhideWhenUsed/>
    <w:rsid w:val="0012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0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4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20244"/>
    <w:rPr>
      <w:color w:val="0000FF"/>
      <w:u w:val="single"/>
    </w:rPr>
  </w:style>
  <w:style w:type="paragraph" w:styleId="NormalWeb">
    <w:name w:val="Normal (Web)"/>
    <w:basedOn w:val="Normal"/>
    <w:uiPriority w:val="99"/>
    <w:semiHidden/>
    <w:unhideWhenUsed/>
    <w:rsid w:val="00120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n1404723377547pinitbuttoncount">
    <w:name w:val="pin_1404723377547_pin_it_button_count"/>
    <w:basedOn w:val="DefaultParagraphFont"/>
    <w:rsid w:val="00120244"/>
  </w:style>
  <w:style w:type="character" w:customStyle="1" w:styleId="facebook-share">
    <w:name w:val="facebook-share"/>
    <w:basedOn w:val="DefaultParagraphFont"/>
    <w:rsid w:val="00120244"/>
  </w:style>
  <w:style w:type="character" w:customStyle="1" w:styleId="facebook-share-label">
    <w:name w:val="facebook-share-label"/>
    <w:basedOn w:val="DefaultParagraphFont"/>
    <w:rsid w:val="00120244"/>
  </w:style>
  <w:style w:type="character" w:customStyle="1" w:styleId="facebook-share-count">
    <w:name w:val="facebook-share-count"/>
    <w:basedOn w:val="DefaultParagraphFont"/>
    <w:rsid w:val="00120244"/>
  </w:style>
  <w:style w:type="character" w:customStyle="1" w:styleId="in-widget">
    <w:name w:val="in-widget"/>
    <w:basedOn w:val="DefaultParagraphFont"/>
    <w:rsid w:val="00120244"/>
  </w:style>
  <w:style w:type="character" w:customStyle="1" w:styleId="in-right">
    <w:name w:val="in-right"/>
    <w:basedOn w:val="DefaultParagraphFont"/>
    <w:rsid w:val="00120244"/>
  </w:style>
  <w:style w:type="character" w:customStyle="1" w:styleId="comment-count-text">
    <w:name w:val="comment-count-text"/>
    <w:basedOn w:val="DefaultParagraphFont"/>
    <w:rsid w:val="00120244"/>
  </w:style>
  <w:style w:type="character" w:customStyle="1" w:styleId="comment-count-val">
    <w:name w:val="comment-count-val"/>
    <w:basedOn w:val="DefaultParagraphFont"/>
    <w:rsid w:val="00120244"/>
  </w:style>
  <w:style w:type="character" w:customStyle="1" w:styleId="caption">
    <w:name w:val="caption"/>
    <w:basedOn w:val="DefaultParagraphFont"/>
    <w:rsid w:val="00120244"/>
  </w:style>
  <w:style w:type="paragraph" w:styleId="BalloonText">
    <w:name w:val="Balloon Text"/>
    <w:basedOn w:val="Normal"/>
    <w:link w:val="BalloonTextChar"/>
    <w:uiPriority w:val="99"/>
    <w:semiHidden/>
    <w:unhideWhenUsed/>
    <w:rsid w:val="0012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00842">
      <w:bodyDiv w:val="1"/>
      <w:marLeft w:val="0"/>
      <w:marRight w:val="0"/>
      <w:marTop w:val="0"/>
      <w:marBottom w:val="0"/>
      <w:divBdr>
        <w:top w:val="none" w:sz="0" w:space="0" w:color="auto"/>
        <w:left w:val="none" w:sz="0" w:space="0" w:color="auto"/>
        <w:bottom w:val="none" w:sz="0" w:space="0" w:color="auto"/>
        <w:right w:val="none" w:sz="0" w:space="0" w:color="auto"/>
      </w:divBdr>
      <w:divsChild>
        <w:div w:id="1235119498">
          <w:marLeft w:val="0"/>
          <w:marRight w:val="0"/>
          <w:marTop w:val="0"/>
          <w:marBottom w:val="0"/>
          <w:divBdr>
            <w:top w:val="none" w:sz="0" w:space="0" w:color="auto"/>
            <w:left w:val="none" w:sz="0" w:space="0" w:color="auto"/>
            <w:bottom w:val="none" w:sz="0" w:space="0" w:color="auto"/>
            <w:right w:val="none" w:sz="0" w:space="0" w:color="auto"/>
          </w:divBdr>
          <w:divsChild>
            <w:div w:id="1772817371">
              <w:marLeft w:val="0"/>
              <w:marRight w:val="0"/>
              <w:marTop w:val="0"/>
              <w:marBottom w:val="0"/>
              <w:divBdr>
                <w:top w:val="none" w:sz="0" w:space="0" w:color="auto"/>
                <w:left w:val="none" w:sz="0" w:space="0" w:color="auto"/>
                <w:bottom w:val="none" w:sz="0" w:space="0" w:color="auto"/>
                <w:right w:val="none" w:sz="0" w:space="0" w:color="auto"/>
              </w:divBdr>
              <w:divsChild>
                <w:div w:id="1213927183">
                  <w:marLeft w:val="0"/>
                  <w:marRight w:val="0"/>
                  <w:marTop w:val="0"/>
                  <w:marBottom w:val="0"/>
                  <w:divBdr>
                    <w:top w:val="none" w:sz="0" w:space="0" w:color="auto"/>
                    <w:left w:val="none" w:sz="0" w:space="0" w:color="auto"/>
                    <w:bottom w:val="none" w:sz="0" w:space="0" w:color="auto"/>
                    <w:right w:val="none" w:sz="0" w:space="0" w:color="auto"/>
                  </w:divBdr>
                  <w:divsChild>
                    <w:div w:id="320471915">
                      <w:marLeft w:val="0"/>
                      <w:marRight w:val="0"/>
                      <w:marTop w:val="0"/>
                      <w:marBottom w:val="0"/>
                      <w:divBdr>
                        <w:top w:val="none" w:sz="0" w:space="0" w:color="auto"/>
                        <w:left w:val="none" w:sz="0" w:space="0" w:color="auto"/>
                        <w:bottom w:val="none" w:sz="0" w:space="0" w:color="auto"/>
                        <w:right w:val="none" w:sz="0" w:space="0" w:color="auto"/>
                      </w:divBdr>
                      <w:divsChild>
                        <w:div w:id="3185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405">
                  <w:marLeft w:val="0"/>
                  <w:marRight w:val="0"/>
                  <w:marTop w:val="0"/>
                  <w:marBottom w:val="0"/>
                  <w:divBdr>
                    <w:top w:val="none" w:sz="0" w:space="0" w:color="auto"/>
                    <w:left w:val="none" w:sz="0" w:space="0" w:color="auto"/>
                    <w:bottom w:val="none" w:sz="0" w:space="0" w:color="auto"/>
                    <w:right w:val="none" w:sz="0" w:space="0" w:color="auto"/>
                  </w:divBdr>
                  <w:divsChild>
                    <w:div w:id="257180975">
                      <w:marLeft w:val="0"/>
                      <w:marRight w:val="0"/>
                      <w:marTop w:val="0"/>
                      <w:marBottom w:val="0"/>
                      <w:divBdr>
                        <w:top w:val="none" w:sz="0" w:space="0" w:color="auto"/>
                        <w:left w:val="none" w:sz="0" w:space="0" w:color="auto"/>
                        <w:bottom w:val="none" w:sz="0" w:space="0" w:color="auto"/>
                        <w:right w:val="none" w:sz="0" w:space="0" w:color="auto"/>
                      </w:divBdr>
                    </w:div>
                    <w:div w:id="1512065412">
                      <w:marLeft w:val="0"/>
                      <w:marRight w:val="0"/>
                      <w:marTop w:val="0"/>
                      <w:marBottom w:val="0"/>
                      <w:divBdr>
                        <w:top w:val="none" w:sz="0" w:space="0" w:color="auto"/>
                        <w:left w:val="none" w:sz="0" w:space="0" w:color="auto"/>
                        <w:bottom w:val="none" w:sz="0" w:space="0" w:color="auto"/>
                        <w:right w:val="none" w:sz="0" w:space="0" w:color="auto"/>
                      </w:divBdr>
                      <w:divsChild>
                        <w:div w:id="364792537">
                          <w:marLeft w:val="0"/>
                          <w:marRight w:val="0"/>
                          <w:marTop w:val="0"/>
                          <w:marBottom w:val="0"/>
                          <w:divBdr>
                            <w:top w:val="none" w:sz="0" w:space="0" w:color="auto"/>
                            <w:left w:val="none" w:sz="0" w:space="0" w:color="auto"/>
                            <w:bottom w:val="none" w:sz="0" w:space="0" w:color="auto"/>
                            <w:right w:val="none" w:sz="0" w:space="0" w:color="auto"/>
                          </w:divBdr>
                          <w:divsChild>
                            <w:div w:id="1252351800">
                              <w:marLeft w:val="0"/>
                              <w:marRight w:val="0"/>
                              <w:marTop w:val="0"/>
                              <w:marBottom w:val="0"/>
                              <w:divBdr>
                                <w:top w:val="none" w:sz="0" w:space="0" w:color="auto"/>
                                <w:left w:val="none" w:sz="0" w:space="0" w:color="auto"/>
                                <w:bottom w:val="none" w:sz="0" w:space="0" w:color="auto"/>
                                <w:right w:val="none" w:sz="0" w:space="0" w:color="auto"/>
                              </w:divBdr>
                            </w:div>
                          </w:divsChild>
                        </w:div>
                        <w:div w:id="498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guardian.com/stage/2011/nov/28/paul-kieve-illusionist-matilda-hugo" TargetMode="External"/><Relationship Id="rId18" Type="http://schemas.openxmlformats.org/officeDocument/2006/relationships/hyperlink" Target="http://www.theguardian.com/film/2008/sep/19/dram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heguardian.com/stage/2003/dec/17/theatre1" TargetMode="External"/><Relationship Id="rId7" Type="http://schemas.openxmlformats.org/officeDocument/2006/relationships/hyperlink" Target="http://www.theguardian.com/" TargetMode="External"/><Relationship Id="rId12" Type="http://schemas.openxmlformats.org/officeDocument/2006/relationships/hyperlink" Target="http://www.theguardian.com/books/roalddahl" TargetMode="External"/><Relationship Id="rId17" Type="http://schemas.openxmlformats.org/officeDocument/2006/relationships/hyperlink" Target="http://www.theguardian.com/childrens-books-site/gallery/2014/jun/21/tiger-that-came-to-tea-book-to-play-adaptation-david-wood" TargetMode="External"/><Relationship Id="rId25" Type="http://schemas.openxmlformats.org/officeDocument/2006/relationships/hyperlink" Target="http://www.thetigerwhocametotealive.com/" TargetMode="External"/><Relationship Id="rId2" Type="http://schemas.openxmlformats.org/officeDocument/2006/relationships/styles" Target="styles.xml"/><Relationship Id="rId16" Type="http://schemas.openxmlformats.org/officeDocument/2006/relationships/hyperlink" Target="http://www.theguardian.com/books/judith-kerr" TargetMode="External"/><Relationship Id="rId20" Type="http://schemas.openxmlformats.org/officeDocument/2006/relationships/hyperlink" Target="http://www.theguardian.com/culture-professionals-network/culture-professionals-blog/2013/dec/16/theatre-in-education-history-future" TargetMode="External"/><Relationship Id="rId1" Type="http://schemas.openxmlformats.org/officeDocument/2006/relationships/numbering" Target="numbering.xml"/><Relationship Id="rId6" Type="http://schemas.openxmlformats.org/officeDocument/2006/relationships/hyperlink" Target="http://www.theguardian.com/profile/lyngardner" TargetMode="External"/><Relationship Id="rId11" Type="http://schemas.openxmlformats.org/officeDocument/2006/relationships/hyperlink" Target="http://www.theguardian.com/stage/westend" TargetMode="External"/><Relationship Id="rId24" Type="http://schemas.openxmlformats.org/officeDocument/2006/relationships/hyperlink" Target="http://www.theguardian.com/stage/2013/dec/15/the-elephantom-review"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theguardian.com/stage/2014/apr/22/hetty-feather-review-stage-adaptation" TargetMode="External"/><Relationship Id="rId10" Type="http://schemas.openxmlformats.org/officeDocument/2006/relationships/hyperlink" Target="http://www.theguardian.com/stage/2013/jun/25/charlie-and-the-chocolate-factory-review" TargetMode="External"/><Relationship Id="rId19" Type="http://schemas.openxmlformats.org/officeDocument/2006/relationships/hyperlink" Target="http://www.theguardian.com/stage/childrens-theatre" TargetMode="External"/><Relationship Id="rId4" Type="http://schemas.openxmlformats.org/officeDocument/2006/relationships/settings" Target="settings.xml"/><Relationship Id="rId9" Type="http://schemas.openxmlformats.org/officeDocument/2006/relationships/hyperlink" Target="http://www.theguardian.com/stage/2011/nov/25/matilda-review" TargetMode="External"/><Relationship Id="rId14" Type="http://schemas.openxmlformats.org/officeDocument/2006/relationships/hyperlink" Target="http://www.theguardian.com/stage/2011/apr/13/betty-blue-eyes-review" TargetMode="External"/><Relationship Id="rId22" Type="http://schemas.openxmlformats.org/officeDocument/2006/relationships/hyperlink" Target="http://www.childrensart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2014-07-07T08:58:00Z</dcterms:created>
  <dcterms:modified xsi:type="dcterms:W3CDTF">2014-07-07T09:05:00Z</dcterms:modified>
</cp:coreProperties>
</file>